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48" w:rsidRDefault="009C4148" w:rsidP="009C414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9C4148" w:rsidRDefault="009C4148" w:rsidP="009C41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 202</w:t>
      </w:r>
      <w:r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</w:rPr>
        <w:t xml:space="preserve"> уч. год</w:t>
      </w:r>
    </w:p>
    <w:p w:rsidR="009C4148" w:rsidRDefault="009C4148" w:rsidP="009C41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>
        <w:rPr>
          <w:b/>
          <w:bCs/>
          <w:sz w:val="20"/>
          <w:szCs w:val="20"/>
          <w:shd w:val="clear" w:color="auto" w:fill="FFFFFF"/>
        </w:rPr>
        <w:t>6В02207 – востоковедение</w:t>
      </w:r>
      <w:r>
        <w:rPr>
          <w:b/>
          <w:sz w:val="20"/>
          <w:szCs w:val="20"/>
        </w:rPr>
        <w:t xml:space="preserve">» </w:t>
      </w:r>
    </w:p>
    <w:p w:rsidR="009C4148" w:rsidRDefault="009C4148" w:rsidP="009C4148">
      <w:pPr>
        <w:jc w:val="center"/>
        <w:rPr>
          <w:b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9C4148" w:rsidTr="009C4148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ID </w:t>
            </w:r>
            <w:r>
              <w:rPr>
                <w:b/>
                <w:sz w:val="20"/>
                <w:szCs w:val="20"/>
                <w:lang w:val="kk-KZ"/>
              </w:rPr>
              <w:t>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</w:tr>
      <w:tr w:rsidR="009C4148" w:rsidTr="009C4148">
        <w:trPr>
          <w:trHeight w:val="265"/>
        </w:trPr>
        <w:tc>
          <w:tcPr>
            <w:tcW w:w="16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9C4148" w:rsidTr="009C4148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P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3</w:t>
            </w:r>
            <w:r w:rsidRPr="009C4148">
              <w:rPr>
                <w:rFonts w:ascii="Tahoma" w:hAnsi="Tahoma" w:cs="Tahoma"/>
                <w:b/>
                <w:bCs/>
                <w:sz w:val="17"/>
                <w:szCs w:val="17"/>
                <w:shd w:val="clear" w:color="auto" w:fill="FFFFFF"/>
              </w:rPr>
              <w:t>8209</w:t>
            </w:r>
          </w:p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восточный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язык (уровень В1)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C4148" w:rsidTr="009C4148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Академическая информация о </w:t>
            </w:r>
            <w:r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9C4148" w:rsidTr="009C41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pStyle w:val="11"/>
              <w:spacing w:line="256" w:lineRule="auto"/>
              <w:rPr>
                <w:b/>
              </w:rPr>
            </w:pPr>
            <w:r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C4148" w:rsidTr="009C41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48" w:rsidRDefault="009C4148">
            <w:pPr>
              <w:pStyle w:val="11"/>
              <w:spacing w:line="256" w:lineRule="auto"/>
            </w:pPr>
            <w:r>
              <w:t xml:space="preserve">Офлайн </w:t>
            </w:r>
          </w:p>
          <w:p w:rsidR="009C4148" w:rsidRDefault="009C4148">
            <w:pPr>
              <w:pStyle w:val="11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</w:t>
            </w:r>
          </w:p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  <w:lang w:val="kk-KZ"/>
              </w:rPr>
              <w:t>но,</w:t>
            </w:r>
            <w:r>
              <w:rPr>
                <w:sz w:val="20"/>
                <w:szCs w:val="20"/>
              </w:rPr>
              <w:t xml:space="preserve"> 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9C4148" w:rsidTr="009C414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  <w:r>
              <w:rPr>
                <w:sz w:val="20"/>
                <w:szCs w:val="20"/>
              </w:rPr>
              <w:t>, магистр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C4148" w:rsidTr="009C41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>
                <w:rPr>
                  <w:rStyle w:val="a7"/>
                  <w:sz w:val="20"/>
                  <w:szCs w:val="20"/>
                  <w:lang w:val="en-US"/>
                </w:rPr>
                <w:t>zhuldyzkunbay</w:t>
              </w:r>
              <w:r>
                <w:rPr>
                  <w:rStyle w:val="a7"/>
                  <w:sz w:val="20"/>
                  <w:szCs w:val="20"/>
                </w:rPr>
                <w:t>@</w:t>
              </w:r>
              <w:r>
                <w:rPr>
                  <w:rStyle w:val="a7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7"/>
                  <w:sz w:val="20"/>
                  <w:szCs w:val="20"/>
                </w:rPr>
                <w:t>.</w:t>
              </w:r>
              <w:r>
                <w:rPr>
                  <w:rStyle w:val="a7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C4148" w:rsidTr="009C41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87475050369</w:t>
            </w: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C4148" w:rsidTr="009C41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C4148" w:rsidTr="009C4148">
        <w:trPr>
          <w:trHeight w:val="3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9C4148" w:rsidRDefault="009C4148" w:rsidP="009C414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C4148" w:rsidTr="009C414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C4148" w:rsidRDefault="009C4148" w:rsidP="009C4148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C4148" w:rsidTr="009C414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C4148" w:rsidRDefault="009C414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C4148" w:rsidRDefault="009C414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C4148" w:rsidTr="009C4148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Курс предполагает формирование </w:t>
            </w:r>
            <w:r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коммуникативной компетенции, </w:t>
            </w:r>
            <w:r>
              <w:rPr>
                <w:sz w:val="20"/>
                <w:szCs w:val="20"/>
                <w:lang w:val="kk-KZ" w:eastAsia="ar-SA"/>
              </w:rPr>
              <w:t>формирование</w:t>
            </w:r>
            <w:r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 1</w:t>
            </w:r>
            <w:r>
              <w:rPr>
                <w:sz w:val="20"/>
                <w:szCs w:val="20"/>
              </w:rPr>
              <w:t xml:space="preserve"> Выявлять особенности грамматических структур,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ИД 1</w:t>
            </w:r>
            <w:r>
              <w:rPr>
                <w:b/>
                <w:sz w:val="20"/>
                <w:szCs w:val="20"/>
                <w:lang w:val="kk-KZ"/>
              </w:rPr>
              <w:t xml:space="preserve">.1 </w:t>
            </w:r>
            <w:r>
              <w:rPr>
                <w:sz w:val="20"/>
                <w:szCs w:val="20"/>
              </w:rPr>
              <w:t>Знать основы фонетики китайского языка</w:t>
            </w:r>
          </w:p>
          <w:p w:rsidR="009C4148" w:rsidRDefault="009C4148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ИД 1.2</w:t>
            </w:r>
            <w:r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>
              <w:rPr>
                <w:sz w:val="20"/>
                <w:szCs w:val="20"/>
                <w:lang w:eastAsia="ar-SA"/>
              </w:rPr>
              <w:t>навыки общения с применением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:rsidR="009C4148" w:rsidRDefault="009C414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ИД 1.3 </w:t>
            </w:r>
            <w:r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9C4148" w:rsidTr="009C4148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РО 2</w:t>
            </w:r>
            <w:r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:rsidR="009C4148" w:rsidRDefault="009C4148">
            <w:pPr>
              <w:pStyle w:val="a8"/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9C4148" w:rsidRDefault="009C414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9C4148" w:rsidTr="009C4148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РО 3</w:t>
            </w:r>
            <w:r>
              <w:rPr>
                <w:sz w:val="20"/>
                <w:szCs w:val="20"/>
                <w:lang w:eastAsia="ar-SA"/>
              </w:rPr>
              <w:t xml:space="preserve"> Развивать основные способности </w:t>
            </w:r>
            <w:proofErr w:type="spellStart"/>
            <w:r>
              <w:rPr>
                <w:sz w:val="20"/>
                <w:szCs w:val="20"/>
                <w:lang w:eastAsia="ar-SA"/>
              </w:rPr>
              <w:t>аудирования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overflowPunct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ИД 3.1</w:t>
            </w:r>
            <w:r>
              <w:rPr>
                <w:sz w:val="20"/>
                <w:szCs w:val="20"/>
                <w:lang w:val="kk-KZ"/>
              </w:rPr>
              <w:t xml:space="preserve"> Правильно </w:t>
            </w:r>
            <w:r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вопросительные предложения</w:t>
            </w:r>
            <w:r>
              <w:rPr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9C4148" w:rsidRDefault="009C4148">
            <w:pPr>
              <w:pStyle w:val="a8"/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:rsidR="009C4148" w:rsidRDefault="009C4148">
            <w:pPr>
              <w:pStyle w:val="a8"/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:rsidR="009C4148" w:rsidRDefault="009C4148">
            <w:pPr>
              <w:pStyle w:val="a8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C4148" w:rsidTr="009C4148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РО 4 </w:t>
            </w:r>
            <w:r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ИД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kk-KZ"/>
              </w:rPr>
              <w:t>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9C4148" w:rsidRDefault="009C4148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Возражать, используя </w:t>
            </w:r>
            <w:r>
              <w:rPr>
                <w:color w:val="000000"/>
                <w:sz w:val="20"/>
                <w:szCs w:val="20"/>
              </w:rPr>
              <w:lastRenderedPageBreak/>
              <w:t>отрицательные предложения.</w:t>
            </w:r>
          </w:p>
          <w:p w:rsidR="009C4148" w:rsidRDefault="009C4148">
            <w:pPr>
              <w:overflowPunct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9C4148" w:rsidTr="009C4148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ИД 5.1</w:t>
            </w:r>
            <w:r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:rsidR="009C4148" w:rsidRDefault="009C414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ИД 5.2</w:t>
            </w:r>
            <w:r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9C4148" w:rsidTr="009C414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Базовый восточный язык (уровень А2)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BVYa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(А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  <w:r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</w:p>
        </w:tc>
      </w:tr>
      <w:tr w:rsidR="009C4148" w:rsidTr="009C414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Базовый восточный язык (уровень В2)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BVYa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(В2)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</w:p>
        </w:tc>
      </w:tr>
      <w:tr w:rsidR="009C4148" w:rsidTr="009C414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48" w:rsidRDefault="009C4148" w:rsidP="009C4148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汉语大词典。四川辞书出版社。</w:t>
            </w:r>
            <w:r>
              <w:rPr>
                <w:sz w:val="20"/>
                <w:szCs w:val="20"/>
                <w:lang w:eastAsia="zh-CN"/>
              </w:rPr>
              <w:t>201</w:t>
            </w:r>
            <w:r>
              <w:rPr>
                <w:sz w:val="20"/>
                <w:szCs w:val="20"/>
                <w:lang w:val="kk-KZ" w:eastAsia="zh-CN"/>
              </w:rPr>
              <w:t>5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</w:p>
          <w:p w:rsidR="009C4148" w:rsidRDefault="009C4148" w:rsidP="009C4148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新使用汉语课本</w:t>
            </w:r>
            <w:r>
              <w:rPr>
                <w:sz w:val="20"/>
                <w:szCs w:val="20"/>
                <w:lang w:val="kk-KZ" w:eastAsia="zh-CN"/>
              </w:rPr>
              <w:t>-1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。北京语言大学出版社。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9C4148" w:rsidRDefault="009C4148" w:rsidP="009C4148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新使用汉语课本练习册</w:t>
            </w:r>
            <w:r>
              <w:rPr>
                <w:sz w:val="20"/>
                <w:szCs w:val="20"/>
                <w:lang w:val="kk-KZ" w:eastAsia="zh-CN"/>
              </w:rPr>
              <w:t>-1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。北京语言大学出版社。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9C4148" w:rsidRDefault="009C4148" w:rsidP="009C4148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发展汉语。北京语言大学出版社。</w:t>
            </w:r>
            <w:r>
              <w:rPr>
                <w:sz w:val="20"/>
                <w:szCs w:val="20"/>
                <w:lang w:val="kk-KZ" w:eastAsia="zh-CN"/>
              </w:rPr>
              <w:t>2015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9C4148" w:rsidRDefault="009C4148" w:rsidP="009C4148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常用汉语部首。华语教学出版社。</w:t>
            </w:r>
            <w:r>
              <w:rPr>
                <w:sz w:val="20"/>
                <w:szCs w:val="20"/>
                <w:lang w:val="kk-KZ" w:eastAsia="zh-CN"/>
              </w:rPr>
              <w:t>2017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9C4148" w:rsidRDefault="009C4148" w:rsidP="009C4148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大学汉语。新疆教育出发社。</w:t>
            </w:r>
            <w:r>
              <w:rPr>
                <w:sz w:val="20"/>
                <w:szCs w:val="20"/>
                <w:lang w:eastAsia="zh-CN"/>
              </w:rPr>
              <w:t>2011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</w:p>
          <w:p w:rsidR="009C4148" w:rsidRDefault="009C414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Дополнительная:</w:t>
            </w:r>
          </w:p>
          <w:p w:rsidR="009C4148" w:rsidRDefault="009C4148">
            <w:p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>
              <w:rPr>
                <w:sz w:val="20"/>
                <w:szCs w:val="20"/>
                <w:lang w:eastAsia="zh-CN"/>
              </w:rPr>
              <w:t>Шуин</w:t>
            </w:r>
            <w:proofErr w:type="spellEnd"/>
            <w:r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:rsidR="009C4148" w:rsidRDefault="009C4148">
            <w:p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>
              <w:rPr>
                <w:sz w:val="20"/>
                <w:szCs w:val="20"/>
                <w:lang w:eastAsia="zh-CN"/>
              </w:rPr>
              <w:t>Шуин</w:t>
            </w:r>
            <w:proofErr w:type="spellEnd"/>
            <w:r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:rsidR="009C4148" w:rsidRDefault="009C4148">
            <w:p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:rsidR="009C4148" w:rsidRDefault="009C4148">
            <w:p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Интернет-ресурсы:</w:t>
            </w:r>
          </w:p>
          <w:p w:rsidR="009C4148" w:rsidRDefault="009C4148" w:rsidP="009C4148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7" w:history="1">
              <w:r>
                <w:rPr>
                  <w:rStyle w:val="a7"/>
                  <w:sz w:val="20"/>
                  <w:szCs w:val="20"/>
                </w:rPr>
                <w:t>https://shufazidian.com/s.php</w:t>
              </w:r>
            </w:hyperlink>
          </w:p>
          <w:p w:rsidR="009C4148" w:rsidRDefault="009C4148" w:rsidP="009C4148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8" w:history="1">
              <w:r>
                <w:rPr>
                  <w:rStyle w:val="a7"/>
                  <w:sz w:val="20"/>
                  <w:szCs w:val="20"/>
                </w:rPr>
                <w:t>https://zhonga.ru/</w:t>
              </w:r>
            </w:hyperlink>
          </w:p>
          <w:p w:rsidR="009C4148" w:rsidRDefault="009C4148" w:rsidP="009C4148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9" w:history="1">
              <w:r>
                <w:rPr>
                  <w:rStyle w:val="a7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9C4148" w:rsidRDefault="009C4148" w:rsidP="009C4148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10" w:history="1">
              <w:r>
                <w:rPr>
                  <w:rStyle w:val="a7"/>
                  <w:sz w:val="20"/>
                  <w:szCs w:val="20"/>
                </w:rPr>
                <w:t>https://zhongwen.com</w:t>
              </w:r>
            </w:hyperlink>
          </w:p>
          <w:p w:rsidR="009C4148" w:rsidRDefault="009C4148">
            <w:pPr>
              <w:pStyle w:val="a8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4148" w:rsidRDefault="009C4148" w:rsidP="009C4148">
      <w:pPr>
        <w:rPr>
          <w:vanish/>
          <w:sz w:val="20"/>
          <w:szCs w:val="20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9C4148" w:rsidTr="009C4148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C4148" w:rsidRDefault="009C41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9C4148" w:rsidRDefault="009C41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9C4148" w:rsidRDefault="009C414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Академические ценности:</w:t>
            </w:r>
          </w:p>
          <w:p w:rsidR="009C4148" w:rsidRDefault="009C4148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C4148" w:rsidRDefault="009C414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hyperlink r:id="rId11" w:history="1">
              <w:proofErr w:type="gramEnd"/>
              <w:r>
                <w:rPr>
                  <w:rStyle w:val="a7"/>
                  <w:sz w:val="20"/>
                  <w:szCs w:val="20"/>
                  <w:lang w:val="en-US"/>
                </w:rPr>
                <w:t>zhuldyzkunbay</w:t>
              </w:r>
              <w:r>
                <w:rPr>
                  <w:rStyle w:val="a7"/>
                  <w:sz w:val="20"/>
                  <w:szCs w:val="20"/>
                </w:rPr>
                <w:t>@</w:t>
              </w:r>
              <w:r>
                <w:rPr>
                  <w:rStyle w:val="a7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7"/>
                  <w:sz w:val="20"/>
                  <w:szCs w:val="20"/>
                </w:rPr>
                <w:t>.</w:t>
              </w:r>
              <w:r>
                <w:rPr>
                  <w:rStyle w:val="a7"/>
                  <w:sz w:val="20"/>
                  <w:szCs w:val="20"/>
                  <w:lang w:val="en-US"/>
                </w:rPr>
                <w:t>com</w:t>
              </w:r>
            </w:hyperlink>
            <w:r w:rsidRPr="009C4148">
              <w:rPr>
                <w:sz w:val="20"/>
                <w:szCs w:val="20"/>
              </w:rPr>
              <w:t xml:space="preserve"> </w:t>
            </w:r>
          </w:p>
        </w:tc>
      </w:tr>
      <w:tr w:rsidR="009C4148" w:rsidTr="009C4148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 </w:t>
            </w:r>
            <w:r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C4148" w:rsidRDefault="009C4148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 </w:t>
            </w:r>
            <w:r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9C4148" w:rsidTr="009C4148"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9C4148" w:rsidTr="009C4148"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9C4148" w:rsidTr="009C4148"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:rsidR="009C4148" w:rsidRDefault="009C414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:rsidR="009C4148" w:rsidRDefault="009C414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>
              <w:rPr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>
              <w:rPr>
                <w:bCs/>
                <w:color w:val="000000" w:themeColor="text1"/>
                <w:sz w:val="20"/>
                <w:szCs w:val="20"/>
              </w:rPr>
              <w:t>–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9C4148" w:rsidTr="009C4148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rPr>
          <w:gridBefore w:val="1"/>
          <w:wBefore w:w="29" w:type="dxa"/>
          <w:trHeight w:val="3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rPr>
          <w:gridBefore w:val="1"/>
          <w:wBefore w:w="29" w:type="dxa"/>
          <w:trHeight w:val="9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35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rPr>
          <w:gridBefore w:val="1"/>
          <w:wBefore w:w="29" w:type="dxa"/>
          <w:trHeight w:val="2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:rsidR="009C4148" w:rsidRDefault="009C4148">
            <w:pPr>
              <w:spacing w:line="25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9C4148" w:rsidTr="009C4148">
        <w:trPr>
          <w:gridBefore w:val="1"/>
          <w:wBefore w:w="29" w:type="dxa"/>
          <w:trHeight w:val="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9C4148" w:rsidTr="009C4148">
        <w:trPr>
          <w:gridBefore w:val="1"/>
          <w:wBefore w:w="29" w:type="dxa"/>
          <w:trHeight w:val="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9C4148" w:rsidTr="009C4148">
        <w:trPr>
          <w:gridBefore w:val="1"/>
          <w:wBefore w:w="29" w:type="dxa"/>
          <w:trHeight w:val="1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9C4148" w:rsidTr="009C4148">
        <w:trPr>
          <w:gridBefore w:val="1"/>
          <w:wBefore w:w="29" w:type="dxa"/>
          <w:trHeight w:val="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C4148" w:rsidTr="009C4148">
        <w:trPr>
          <w:gridBefore w:val="1"/>
          <w:wBefore w:w="29" w:type="dxa"/>
          <w:trHeight w:val="1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9C4148" w:rsidTr="009C4148"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9C4148" w:rsidTr="009C4148"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C4148" w:rsidRDefault="009C4148" w:rsidP="009C4148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9C4148" w:rsidTr="009C414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9C4148" w:rsidTr="009C4148"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Введение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в китайский язык</w:t>
            </w: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我会说一点汉语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C4148" w:rsidTr="009C4148">
        <w:trPr>
          <w:trHeight w:val="346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2. 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我全身都不舒服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C4148" w:rsidTr="009C4148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val="kk-KZ" w:eastAsia="zh-CN"/>
              </w:rPr>
              <w:t>要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eastAsia="zh-CN"/>
              </w:rPr>
              <w:t>想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eastAsia="zh-CN"/>
              </w:rPr>
              <w:t>愿意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我认识了一个漂亮的姑娘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pacing w:line="254" w:lineRule="auto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了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rFonts w:eastAsia="Microsoft YaHei" w:hint="eastAsia"/>
                <w:sz w:val="20"/>
                <w:szCs w:val="20"/>
                <w:lang w:val="kk-KZ" w:eastAsia="zh-CN"/>
              </w:rPr>
              <w:t>六种提问方法</w:t>
            </w:r>
            <w:r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我住在六学生公寓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C4148" w:rsidTr="009C4148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四种汉语句子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Практическое занятие 6. </w:t>
            </w:r>
            <w:proofErr w:type="spellStart"/>
            <w:r>
              <w:rPr>
                <w:rFonts w:eastAsia="SimSun" w:hint="eastAsia"/>
                <w:sz w:val="20"/>
                <w:szCs w:val="20"/>
              </w:rPr>
              <w:t>我去上海了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>
              <w:rPr>
                <w:sz w:val="20"/>
                <w:szCs w:val="20"/>
                <w:lang w:eastAsia="zh-CN"/>
              </w:rPr>
              <w:t>вопр</w:t>
            </w:r>
            <w:proofErr w:type="spellEnd"/>
            <w:r>
              <w:rPr>
                <w:sz w:val="20"/>
                <w:szCs w:val="20"/>
                <w:lang w:eastAsia="zh-CN"/>
              </w:rPr>
              <w:t>. предложение с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呢</w:t>
            </w:r>
            <w:r>
              <w:rPr>
                <w:sz w:val="20"/>
                <w:szCs w:val="20"/>
                <w:lang w:eastAsia="zh-CN"/>
              </w:rPr>
              <w:t>». Позиция «</w:t>
            </w:r>
            <w:proofErr w:type="gramStart"/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也</w:t>
            </w:r>
            <w:r>
              <w:rPr>
                <w:sz w:val="20"/>
                <w:szCs w:val="20"/>
                <w:lang w:eastAsia="zh-CN"/>
              </w:rPr>
              <w:t>»и</w:t>
            </w:r>
            <w:proofErr w:type="gramEnd"/>
            <w:r>
              <w:rPr>
                <w:sz w:val="20"/>
                <w:szCs w:val="20"/>
                <w:lang w:eastAsia="zh-CN"/>
              </w:rPr>
              <w:t xml:space="preserve">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都</w:t>
            </w:r>
            <w:r>
              <w:rPr>
                <w:sz w:val="20"/>
                <w:szCs w:val="20"/>
                <w:lang w:eastAsia="zh-CN"/>
              </w:rPr>
              <w:t>»</w:t>
            </w: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Microsoft YaHei" w:hint="eastAsia"/>
                <w:sz w:val="20"/>
                <w:szCs w:val="20"/>
                <w:lang w:val="kk-KZ"/>
              </w:rPr>
              <w:t>我把这事儿忘了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呢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proofErr w:type="gramStart"/>
            <w:r>
              <w:rPr>
                <w:rFonts w:ascii="Times New Roman" w:eastAsia="SimSun" w:hAnsi="Times New Roman" w:hint="eastAsia"/>
                <w:sz w:val="20"/>
                <w:szCs w:val="20"/>
                <w:lang w:val="kk-KZ" w:eastAsia="zh-CN"/>
              </w:rPr>
              <w:t>也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«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都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>
              <w:rPr>
                <w:sz w:val="22"/>
                <w:szCs w:val="22"/>
              </w:rPr>
              <w:t>Повторить все счетные слова китайского языка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9C4148" w:rsidTr="009C414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9C4148" w:rsidTr="009C414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8. </w:t>
            </w:r>
            <w:r>
              <w:rPr>
                <w:rFonts w:eastAsia="Microsoft YaHei" w:hint="eastAsia"/>
                <w:sz w:val="20"/>
                <w:szCs w:val="20"/>
                <w:lang w:val="kk-KZ" w:eastAsia="zh-CN"/>
              </w:rPr>
              <w:t>这件旗袍比那件漂亮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有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我听懂了，可是记错了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>
              <w:rPr>
                <w:sz w:val="20"/>
                <w:szCs w:val="20"/>
                <w:lang w:eastAsia="zh-CN"/>
              </w:rPr>
              <w:t>вопр</w:t>
            </w:r>
            <w:proofErr w:type="spellEnd"/>
            <w:r>
              <w:rPr>
                <w:sz w:val="20"/>
                <w:szCs w:val="20"/>
                <w:lang w:eastAsia="zh-CN"/>
              </w:rPr>
              <w:t>. конструкции «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。。。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好吗</w:t>
            </w:r>
            <w:r>
              <w:rPr>
                <w:sz w:val="20"/>
                <w:szCs w:val="20"/>
                <w:lang w:eastAsia="zh-CN"/>
              </w:rPr>
              <w:t>?»</w:t>
            </w:r>
            <w:r>
              <w:rPr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10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中国画跟油画不一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C4148" w:rsidTr="009C4148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SimSun" w:hint="eastAsia"/>
                <w:sz w:val="20"/>
                <w:szCs w:val="20"/>
              </w:rPr>
              <w:t>过新</w:t>
            </w:r>
            <w:r>
              <w:rPr>
                <w:rFonts w:eastAsia="Microsoft YaHei" w:hint="eastAsia"/>
                <w:sz w:val="20"/>
                <w:szCs w:val="20"/>
              </w:rPr>
              <w:t>年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会</w:t>
            </w:r>
            <w:r>
              <w:rPr>
                <w:sz w:val="20"/>
                <w:szCs w:val="20"/>
                <w:lang w:eastAsia="zh-CN"/>
              </w:rPr>
              <w:t>»,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能</w:t>
            </w:r>
            <w:r>
              <w:rPr>
                <w:sz w:val="20"/>
                <w:szCs w:val="20"/>
                <w:lang w:eastAsia="zh-CN"/>
              </w:rPr>
              <w:t>»,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可以</w:t>
            </w:r>
            <w:r>
              <w:rPr>
                <w:sz w:val="20"/>
                <w:szCs w:val="20"/>
                <w:lang w:eastAsia="zh-CN"/>
              </w:rPr>
              <w:t>»,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应该</w:t>
            </w:r>
            <w:r>
              <w:rPr>
                <w:sz w:val="20"/>
                <w:szCs w:val="20"/>
                <w:lang w:eastAsia="zh-CN"/>
              </w:rPr>
              <w:t>»</w:t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>
              <w:rPr>
                <w:lang w:val="kk-KZ" w:eastAsia="zh-CN"/>
              </w:rPr>
              <w:t>«</w:t>
            </w:r>
            <w:r>
              <w:rPr>
                <w:rFonts w:eastAsia="SimSun" w:hint="eastAsia"/>
                <w:lang w:val="kk-KZ" w:eastAsia="zh-CN"/>
              </w:rPr>
              <w:t>走路和长寿</w:t>
            </w:r>
            <w:r>
              <w:rPr>
                <w:lang w:val="kk-KZ" w:eastAsia="zh-CN"/>
              </w:rPr>
              <w:t>» оқып аудару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我们的队员是从不同国家来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的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val="kk-KZ" w:eastAsia="zh-CN"/>
              </w:rPr>
              <w:t>要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eastAsia="zh-CN"/>
              </w:rPr>
              <w:t>想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eastAsia="zh-CN"/>
              </w:rPr>
              <w:t>愿意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13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SimSun" w:hint="eastAsia"/>
                <w:sz w:val="20"/>
                <w:szCs w:val="20"/>
                <w:lang w:val="kk-KZ"/>
              </w:rPr>
              <w:t>你看过越剧没有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eastAsia="zh-CN"/>
              </w:rPr>
              <w:t>了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我们爬上长城来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了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rFonts w:eastAsia="Microsoft YaHei" w:hint="eastAsia"/>
                <w:sz w:val="20"/>
                <w:szCs w:val="20"/>
                <w:lang w:val="kk-KZ" w:eastAsia="zh-CN"/>
              </w:rPr>
              <w:t>六种提问方法</w:t>
            </w:r>
            <w:r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C4148" w:rsidTr="009C4148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261"/>
              </w:tabs>
              <w:ind w:left="18"/>
              <w:jc w:val="both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你舅妈也开始用电脑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了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四种汉语句子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Четыре типа предложений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9C4148" w:rsidTr="009C41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48" w:rsidRDefault="009C414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>
              <w:rPr>
                <w:sz w:val="22"/>
                <w:szCs w:val="22"/>
                <w:lang w:val="kk-KZ"/>
              </w:rPr>
              <w:t xml:space="preserve">Напишите сочинение на свободную тему, используя </w:t>
            </w:r>
            <w:r>
              <w:rPr>
                <w:lang w:val="kk-KZ" w:eastAsia="zh-CN"/>
              </w:rPr>
              <w:t xml:space="preserve"> конструкцию «</w:t>
            </w:r>
            <w:r>
              <w:rPr>
                <w:rFonts w:eastAsia="SimSun" w:hint="eastAsia"/>
                <w:lang w:val="kk-KZ" w:eastAsia="zh-CN"/>
              </w:rPr>
              <w:t>除了</w:t>
            </w:r>
            <w:r>
              <w:rPr>
                <w:lang w:val="kk-KZ" w:eastAsia="zh-CN"/>
              </w:rPr>
              <w:t>.....(</w:t>
            </w:r>
            <w:r>
              <w:rPr>
                <w:rFonts w:eastAsia="SimSun" w:hint="eastAsia"/>
                <w:lang w:val="kk-KZ" w:eastAsia="zh-CN"/>
              </w:rPr>
              <w:t>以外</w:t>
            </w:r>
            <w:r>
              <w:rPr>
                <w:lang w:val="kk-KZ" w:eastAsia="zh-CN"/>
              </w:rPr>
              <w:t>),</w:t>
            </w:r>
            <w:r>
              <w:rPr>
                <w:rFonts w:eastAsia="SimSun" w:hint="eastAsia"/>
                <w:lang w:val="kk-KZ" w:eastAsia="zh-CN"/>
              </w:rPr>
              <w:t>还</w:t>
            </w:r>
            <w:r>
              <w:rPr>
                <w:lang w:val="kk-KZ" w:eastAsia="zh-CN"/>
              </w:rPr>
              <w:t>/</w:t>
            </w:r>
            <w:r>
              <w:rPr>
                <w:rFonts w:eastAsia="SimSun" w:hint="eastAsia"/>
                <w:lang w:val="kk-KZ" w:eastAsia="zh-CN"/>
              </w:rPr>
              <w:t>都</w:t>
            </w:r>
            <w:r>
              <w:rPr>
                <w:lang w:val="kk-KZ" w:eastAsia="zh-CN"/>
              </w:rPr>
              <w:t>/</w:t>
            </w:r>
            <w:r>
              <w:rPr>
                <w:rFonts w:eastAsia="SimSun" w:hint="eastAsia"/>
                <w:lang w:val="kk-KZ" w:eastAsia="zh-CN"/>
              </w:rPr>
              <w:t>也</w:t>
            </w:r>
            <w:r>
              <w:rPr>
                <w:lang w:val="kk-KZ" w:eastAsia="zh-CN"/>
              </w:rPr>
              <w:t>......»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9C4148" w:rsidTr="009C414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C4148" w:rsidTr="009C414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9C4148" w:rsidTr="009C4148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148" w:rsidRDefault="009C414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148" w:rsidRDefault="009C4148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9C4148" w:rsidRDefault="009C4148" w:rsidP="009C4148">
      <w:pPr>
        <w:jc w:val="center"/>
        <w:rPr>
          <w:b/>
          <w:sz w:val="20"/>
          <w:szCs w:val="20"/>
        </w:rPr>
      </w:pPr>
    </w:p>
    <w:p w:rsidR="009C4148" w:rsidRDefault="009C4148" w:rsidP="009C4148">
      <w:pPr>
        <w:jc w:val="center"/>
        <w:rPr>
          <w:b/>
          <w:sz w:val="20"/>
          <w:szCs w:val="20"/>
          <w:lang w:eastAsia="en-US"/>
        </w:rPr>
      </w:pPr>
    </w:p>
    <w:p w:rsidR="009C4148" w:rsidRDefault="009C4148" w:rsidP="009C4148">
      <w:pPr>
        <w:rPr>
          <w:rFonts w:eastAsiaTheme="minorEastAsia"/>
          <w:b/>
          <w:sz w:val="20"/>
          <w:szCs w:val="20"/>
          <w:lang w:eastAsia="zh-CN"/>
        </w:rPr>
      </w:pPr>
      <w:r>
        <w:rPr>
          <w:b/>
          <w:sz w:val="20"/>
          <w:szCs w:val="20"/>
          <w:lang w:val="kk-KZ"/>
        </w:rPr>
        <w:t>Декан факультета</w:t>
      </w:r>
      <w:r>
        <w:rPr>
          <w:b/>
          <w:sz w:val="20"/>
          <w:szCs w:val="20"/>
        </w:rPr>
        <w:t>_________________________________________________</w:t>
      </w:r>
      <w:r>
        <w:rPr>
          <w:b/>
          <w:sz w:val="20"/>
          <w:szCs w:val="20"/>
          <w:lang w:val="kk-KZ"/>
        </w:rPr>
        <w:t xml:space="preserve">         </w:t>
      </w:r>
      <w:r>
        <w:rPr>
          <w:rFonts w:eastAsiaTheme="minorEastAsia"/>
          <w:b/>
          <w:sz w:val="20"/>
          <w:szCs w:val="20"/>
          <w:lang w:eastAsia="zh-CN"/>
        </w:rPr>
        <w:t>Ем Н.Б.</w:t>
      </w:r>
    </w:p>
    <w:p w:rsidR="009C4148" w:rsidRDefault="009C4148" w:rsidP="009C4148">
      <w:pPr>
        <w:rPr>
          <w:rFonts w:eastAsiaTheme="minorEastAsia"/>
          <w:b/>
          <w:sz w:val="20"/>
          <w:szCs w:val="20"/>
          <w:lang w:eastAsia="zh-CN"/>
        </w:rPr>
      </w:pPr>
    </w:p>
    <w:p w:rsidR="009C4148" w:rsidRDefault="009C4148" w:rsidP="009C414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Председатель Академического комитета </w:t>
      </w:r>
    </w:p>
    <w:p w:rsidR="009C4148" w:rsidRDefault="009C4148" w:rsidP="009C4148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по качеству преподавания и обучения__________</w:t>
      </w:r>
      <w:r>
        <w:rPr>
          <w:rFonts w:eastAsiaTheme="minorEastAsia"/>
          <w:b/>
          <w:bCs/>
          <w:sz w:val="20"/>
          <w:szCs w:val="20"/>
          <w:lang w:eastAsia="zh-CN" w:bidi="ur-PK"/>
        </w:rPr>
        <w:t>__________________</w:t>
      </w:r>
      <w:r>
        <w:rPr>
          <w:b/>
          <w:bCs/>
          <w:sz w:val="20"/>
          <w:szCs w:val="20"/>
        </w:rPr>
        <w:t>___</w: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  <w:lang w:val="kk-KZ"/>
        </w:rPr>
        <w:t>Арзыкулов А.А.</w:t>
      </w:r>
    </w:p>
    <w:p w:rsidR="009C4148" w:rsidRDefault="009C4148" w:rsidP="009C4148">
      <w:pPr>
        <w:rPr>
          <w:b/>
          <w:sz w:val="20"/>
          <w:szCs w:val="20"/>
        </w:rPr>
      </w:pPr>
    </w:p>
    <w:p w:rsidR="009C4148" w:rsidRDefault="009C4148" w:rsidP="009C4148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Заведующий кафедрой ____________________________________________ </w:t>
      </w:r>
      <w:r>
        <w:rPr>
          <w:b/>
          <w:sz w:val="20"/>
          <w:szCs w:val="20"/>
          <w:lang w:val="kk-KZ"/>
        </w:rPr>
        <w:t xml:space="preserve">        Оразақынқызы Ф.</w:t>
      </w:r>
    </w:p>
    <w:p w:rsidR="009C4148" w:rsidRDefault="009C4148" w:rsidP="009C4148">
      <w:pPr>
        <w:rPr>
          <w:b/>
          <w:sz w:val="20"/>
          <w:szCs w:val="20"/>
        </w:rPr>
      </w:pPr>
    </w:p>
    <w:p w:rsidR="009C4148" w:rsidRDefault="009C4148" w:rsidP="009C414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Преподаватель_____________________________________________________</w:t>
      </w:r>
      <w:r>
        <w:rPr>
          <w:b/>
          <w:sz w:val="20"/>
          <w:szCs w:val="20"/>
          <w:lang w:val="kk-KZ"/>
        </w:rPr>
        <w:t xml:space="preserve">      Күнбай Ж.К.</w:t>
      </w:r>
    </w:p>
    <w:p w:rsidR="009C4148" w:rsidRDefault="009C4148" w:rsidP="009C4148">
      <w:pPr>
        <w:jc w:val="both"/>
        <w:rPr>
          <w:sz w:val="20"/>
          <w:szCs w:val="20"/>
        </w:rPr>
      </w:pPr>
    </w:p>
    <w:p w:rsidR="009C4148" w:rsidRDefault="009C4148" w:rsidP="009C4148">
      <w:pPr>
        <w:jc w:val="both"/>
        <w:rPr>
          <w:sz w:val="20"/>
          <w:szCs w:val="20"/>
        </w:rPr>
      </w:pPr>
    </w:p>
    <w:p w:rsidR="009C4148" w:rsidRDefault="009C4148" w:rsidP="009C4148">
      <w:pPr>
        <w:jc w:val="both"/>
        <w:rPr>
          <w:sz w:val="20"/>
          <w:szCs w:val="20"/>
        </w:rPr>
      </w:pPr>
    </w:p>
    <w:p w:rsidR="009C4148" w:rsidRDefault="009C4148" w:rsidP="009C4148">
      <w:pPr>
        <w:rPr>
          <w:sz w:val="20"/>
          <w:szCs w:val="20"/>
        </w:rPr>
      </w:pPr>
    </w:p>
    <w:p w:rsidR="009C4148" w:rsidRDefault="009C4148" w:rsidP="009C4148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3022D7"/>
    <w:p w:rsidR="003022D7" w:rsidRDefault="003022D7" w:rsidP="005A4C36">
      <w:pPr>
        <w:rPr>
          <w:b/>
          <w:sz w:val="20"/>
          <w:szCs w:val="20"/>
          <w:lang w:val="kk-KZ"/>
        </w:rPr>
        <w:sectPr w:rsidR="003022D7" w:rsidSect="006B67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52A7" w:rsidRPr="00C60C1D" w:rsidRDefault="00F352A7" w:rsidP="00F352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</w:t>
      </w:r>
      <w:bookmarkStart w:id="0" w:name="_GoBack"/>
      <w:bookmarkEnd w:id="0"/>
      <w:r w:rsidRPr="00C60C1D">
        <w:rPr>
          <w:rStyle w:val="normaltextrun"/>
          <w:b/>
          <w:bCs/>
          <w:sz w:val="20"/>
          <w:szCs w:val="20"/>
        </w:rPr>
        <w:t>ОР СУММАТИВНОГО ОЦЕНИВАНИЯ</w:t>
      </w:r>
    </w:p>
    <w:p w:rsidR="00F352A7" w:rsidRPr="00C60C1D" w:rsidRDefault="00F352A7" w:rsidP="00F352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:rsidR="00F352A7" w:rsidRPr="009F6353" w:rsidRDefault="00F352A7" w:rsidP="009F635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</w:p>
    <w:p w:rsidR="0038558B" w:rsidRDefault="0038558B" w:rsidP="00F352A7">
      <w:pPr>
        <w:rPr>
          <w:sz w:val="20"/>
          <w:szCs w:val="20"/>
          <w:lang w:val="kk-KZ"/>
        </w:rPr>
      </w:pPr>
    </w:p>
    <w:p w:rsidR="00F352A7" w:rsidRDefault="00F352A7" w:rsidP="00F352A7">
      <w:pPr>
        <w:rPr>
          <w:sz w:val="20"/>
          <w:szCs w:val="20"/>
          <w:lang w:val="kk-KZ"/>
        </w:rPr>
      </w:pPr>
    </w:p>
    <w:p w:rsidR="00F352A7" w:rsidRPr="00F76949" w:rsidRDefault="009C3BAA" w:rsidP="009C414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="00F352A7" w:rsidRPr="009F6353">
        <w:rPr>
          <w:rStyle w:val="normaltextrun"/>
          <w:b/>
          <w:bCs/>
          <w:sz w:val="20"/>
          <w:szCs w:val="20"/>
        </w:rPr>
        <w:t xml:space="preserve"> 1. </w:t>
      </w:r>
      <w:r w:rsidR="00F352A7" w:rsidRPr="00F76949">
        <w:rPr>
          <w:rStyle w:val="normaltextrun"/>
          <w:b/>
          <w:bCs/>
          <w:sz w:val="20"/>
          <w:szCs w:val="20"/>
        </w:rPr>
        <w:t xml:space="preserve">Письменное задание </w:t>
      </w:r>
      <w:r w:rsidR="00F352A7" w:rsidRPr="003022D7">
        <w:rPr>
          <w:rStyle w:val="normaltextrun"/>
          <w:b/>
          <w:bCs/>
          <w:sz w:val="20"/>
          <w:szCs w:val="20"/>
        </w:rPr>
        <w:t>«</w:t>
      </w:r>
      <w:r w:rsidR="009C4148" w:rsidRPr="009C4148">
        <w:rPr>
          <w:b/>
          <w:bCs/>
          <w:sz w:val="20"/>
          <w:szCs w:val="20"/>
          <w:lang w:eastAsia="zh-CN"/>
        </w:rPr>
        <w:t>Глагольная частица «</w:t>
      </w:r>
      <w:r w:rsidR="009C4148" w:rsidRPr="009C4148">
        <w:rPr>
          <w:rFonts w:eastAsia="Microsoft YaHei" w:hint="eastAsia"/>
          <w:b/>
          <w:bCs/>
          <w:sz w:val="20"/>
          <w:szCs w:val="20"/>
          <w:lang w:eastAsia="zh-CN"/>
        </w:rPr>
        <w:t>了</w:t>
      </w:r>
      <w:r w:rsidR="009C4148" w:rsidRPr="009C4148">
        <w:rPr>
          <w:b/>
          <w:bCs/>
          <w:sz w:val="20"/>
          <w:szCs w:val="20"/>
          <w:lang w:eastAsia="zh-CN"/>
        </w:rPr>
        <w:t>»</w:t>
      </w:r>
      <w:r w:rsidR="00F352A7" w:rsidRPr="00F76949">
        <w:rPr>
          <w:rStyle w:val="normaltextrun"/>
          <w:b/>
          <w:bCs/>
          <w:sz w:val="20"/>
          <w:szCs w:val="20"/>
        </w:rPr>
        <w:t>» (25% от 100% РК)</w:t>
      </w:r>
      <w:r w:rsidR="00F352A7" w:rsidRPr="00F76949">
        <w:rPr>
          <w:rStyle w:val="normaltextrun"/>
          <w:sz w:val="20"/>
          <w:szCs w:val="20"/>
        </w:rPr>
        <w:t> </w:t>
      </w:r>
      <w:r w:rsidR="00F352A7" w:rsidRPr="00F76949">
        <w:rPr>
          <w:rStyle w:val="eop"/>
          <w:sz w:val="20"/>
          <w:szCs w:val="20"/>
        </w:rPr>
        <w:t> </w:t>
      </w:r>
    </w:p>
    <w:p w:rsidR="00F352A7" w:rsidRPr="00F76949" w:rsidRDefault="00F352A7" w:rsidP="00F352A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2743"/>
        <w:gridCol w:w="2604"/>
        <w:gridCol w:w="3439"/>
        <w:gridCol w:w="3345"/>
      </w:tblGrid>
      <w:tr w:rsidR="00EA01DA" w:rsidRPr="00F76949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7374E" w:rsidRPr="00F76949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</w:t>
            </w:r>
            <w:r>
              <w:rPr>
                <w:rStyle w:val="normaltextrun"/>
                <w:b/>
                <w:bCs/>
                <w:sz w:val="20"/>
                <w:szCs w:val="20"/>
              </w:rPr>
              <w:t>редложение</w:t>
            </w:r>
          </w:p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Строго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В основном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есть некоторые ключевые ошибки, и ясность нуждается в улучшении. Есть ошибки 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374E" w:rsidRPr="00F76949" w:rsidRDefault="0057374E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</w:t>
            </w:r>
          </w:p>
        </w:tc>
      </w:tr>
      <w:tr w:rsidR="00EA01DA" w:rsidRPr="00F76949" w:rsidTr="0057374E">
        <w:trPr>
          <w:trHeight w:val="300"/>
        </w:trPr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A74020" w:rsidRDefault="00A74020" w:rsidP="0057374E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  <w:r w:rsidRPr="00A74020">
              <w:rPr>
                <w:rStyle w:val="normaltextrun"/>
                <w:b/>
                <w:bCs/>
                <w:sz w:val="20"/>
                <w:szCs w:val="20"/>
              </w:rPr>
              <w:t xml:space="preserve">Умение </w:t>
            </w:r>
            <w:r w:rsidR="0057374E">
              <w:rPr>
                <w:rStyle w:val="normaltextrun"/>
                <w:b/>
                <w:bCs/>
                <w:sz w:val="20"/>
                <w:szCs w:val="20"/>
              </w:rPr>
              <w:t>использовать новые слова и конструкции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Default="00F352A7" w:rsidP="003022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понятия. Отличное обоснование аргументо</w:t>
            </w:r>
            <w:r w:rsidR="00132D6F">
              <w:rPr>
                <w:rStyle w:val="normaltextrun"/>
                <w:sz w:val="20"/>
                <w:szCs w:val="20"/>
              </w:rPr>
              <w:t xml:space="preserve">в доказательствами 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исследо</w:t>
            </w:r>
            <w:r w:rsidR="00132D6F">
              <w:rPr>
                <w:rStyle w:val="normaltextrun"/>
                <w:sz w:val="20"/>
                <w:szCs w:val="20"/>
              </w:rPr>
              <w:t>вани</w:t>
            </w:r>
            <w:proofErr w:type="spellEnd"/>
            <w:r w:rsidR="00132D6F"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Подкрепляет аргументы доказ</w:t>
            </w:r>
            <w:r w:rsidR="00132D6F">
              <w:rPr>
                <w:rStyle w:val="normaltextrun"/>
                <w:sz w:val="20"/>
                <w:szCs w:val="20"/>
              </w:rPr>
              <w:t xml:space="preserve">ательствами </w:t>
            </w:r>
            <w:r w:rsidR="00132D6F"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="00132D6F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32D6F">
              <w:rPr>
                <w:rStyle w:val="normaltextrun"/>
                <w:sz w:val="20"/>
                <w:szCs w:val="20"/>
              </w:rPr>
              <w:t>исследовани</w:t>
            </w:r>
            <w:proofErr w:type="spellEnd"/>
            <w:r w:rsidR="00132D6F"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EA01D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использование доказательств </w:t>
            </w:r>
            <w:r w:rsidR="00EA01DA">
              <w:rPr>
                <w:rStyle w:val="normaltextrun"/>
                <w:sz w:val="20"/>
                <w:szCs w:val="20"/>
                <w:lang w:val="kk-KZ"/>
              </w:rPr>
              <w:t>фундаментального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57374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</w:t>
            </w:r>
            <w:r w:rsidR="0057374E">
              <w:rPr>
                <w:rStyle w:val="normaltextrun"/>
                <w:sz w:val="20"/>
                <w:szCs w:val="20"/>
              </w:rPr>
              <w:t xml:space="preserve">или отсутствуют связь концепций, </w:t>
            </w:r>
            <w:r w:rsidRPr="00F76949">
              <w:rPr>
                <w:rStyle w:val="normaltextrun"/>
                <w:sz w:val="20"/>
                <w:szCs w:val="20"/>
              </w:rPr>
              <w:t>вообще не использует эмпирические</w:t>
            </w:r>
            <w:r w:rsidR="00EA01DA">
              <w:rPr>
                <w:rStyle w:val="normaltextrun"/>
                <w:sz w:val="20"/>
                <w:szCs w:val="20"/>
                <w:lang w:val="kk-KZ"/>
              </w:rPr>
              <w:t>фундаментальные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</w:tbl>
    <w:p w:rsidR="00F352A7" w:rsidRPr="00F76949" w:rsidRDefault="00F352A7" w:rsidP="00F352A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352A7" w:rsidRDefault="00F352A7" w:rsidP="003022D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9F6353">
        <w:rPr>
          <w:rStyle w:val="eop"/>
          <w:b/>
          <w:sz w:val="20"/>
          <w:szCs w:val="20"/>
        </w:rPr>
        <w:t> </w:t>
      </w:r>
      <w:r w:rsidR="00FC782B" w:rsidRPr="009F6353">
        <w:rPr>
          <w:rStyle w:val="normaltextrun"/>
          <w:b/>
          <w:bCs/>
          <w:sz w:val="20"/>
          <w:szCs w:val="20"/>
          <w:lang w:val="kk-KZ"/>
        </w:rPr>
        <w:t>СРО</w:t>
      </w:r>
      <w:r w:rsidRPr="009F6353">
        <w:rPr>
          <w:rStyle w:val="normaltextrun"/>
          <w:b/>
          <w:bCs/>
          <w:sz w:val="20"/>
          <w:szCs w:val="20"/>
        </w:rPr>
        <w:t xml:space="preserve"> 2. </w:t>
      </w:r>
      <w:r w:rsidR="00FC782B">
        <w:rPr>
          <w:rStyle w:val="normaltextrun"/>
          <w:b/>
          <w:bCs/>
          <w:sz w:val="20"/>
          <w:szCs w:val="20"/>
          <w:lang w:val="kk-KZ"/>
        </w:rPr>
        <w:t>Устное задание</w:t>
      </w:r>
      <w:r w:rsidRPr="00F76949">
        <w:rPr>
          <w:rStyle w:val="normaltextrun"/>
          <w:b/>
          <w:bCs/>
          <w:sz w:val="20"/>
          <w:szCs w:val="20"/>
        </w:rPr>
        <w:t xml:space="preserve"> «</w:t>
      </w:r>
      <w:r w:rsidR="003022D7" w:rsidRPr="003022D7">
        <w:rPr>
          <w:b/>
          <w:bCs/>
          <w:sz w:val="20"/>
          <w:szCs w:val="20"/>
          <w:lang w:val="kk-KZ"/>
        </w:rPr>
        <w:t xml:space="preserve">Пересказ диалога </w:t>
      </w:r>
      <w:r w:rsidR="003022D7" w:rsidRPr="003022D7">
        <w:rPr>
          <w:b/>
          <w:bCs/>
          <w:sz w:val="20"/>
          <w:szCs w:val="20"/>
        </w:rPr>
        <w:t>«</w:t>
      </w:r>
      <w:proofErr w:type="spellStart"/>
      <w:r w:rsidR="003022D7" w:rsidRPr="003022D7">
        <w:rPr>
          <w:rFonts w:eastAsia="SimSun" w:hint="eastAsia"/>
          <w:b/>
          <w:bCs/>
          <w:sz w:val="20"/>
          <w:szCs w:val="20"/>
        </w:rPr>
        <w:t>说话的艺</w:t>
      </w:r>
      <w:r w:rsidR="003022D7" w:rsidRPr="003022D7">
        <w:rPr>
          <w:rFonts w:eastAsia="Microsoft YaHei" w:hint="eastAsia"/>
          <w:b/>
          <w:bCs/>
          <w:sz w:val="20"/>
          <w:szCs w:val="20"/>
        </w:rPr>
        <w:t>术</w:t>
      </w:r>
      <w:proofErr w:type="spellEnd"/>
      <w:r w:rsidR="003022D7" w:rsidRPr="003022D7">
        <w:rPr>
          <w:b/>
          <w:bCs/>
          <w:sz w:val="20"/>
          <w:szCs w:val="20"/>
        </w:rPr>
        <w:t>»</w:t>
      </w:r>
      <w:r w:rsidR="00FC782B">
        <w:rPr>
          <w:rStyle w:val="normaltextrun"/>
          <w:b/>
          <w:bCs/>
          <w:sz w:val="20"/>
          <w:szCs w:val="20"/>
        </w:rPr>
        <w:t>» </w:t>
      </w:r>
      <w:r w:rsidR="003022D7">
        <w:rPr>
          <w:rStyle w:val="normaltextrun"/>
          <w:b/>
          <w:bCs/>
          <w:sz w:val="20"/>
          <w:szCs w:val="20"/>
        </w:rPr>
        <w:t xml:space="preserve"> </w:t>
      </w:r>
      <w:r w:rsidR="00FC782B">
        <w:rPr>
          <w:rStyle w:val="normaltextrun"/>
          <w:b/>
          <w:bCs/>
          <w:sz w:val="20"/>
          <w:szCs w:val="20"/>
        </w:rPr>
        <w:t>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FC782B" w:rsidRDefault="00FC782B" w:rsidP="00F35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748"/>
        <w:gridCol w:w="2607"/>
        <w:gridCol w:w="3452"/>
        <w:gridCol w:w="3319"/>
      </w:tblGrid>
      <w:tr w:rsidR="001E0672" w:rsidRPr="00F76949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022D7" w:rsidRPr="00F76949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87C94">
              <w:rPr>
                <w:rStyle w:val="normaltextrun"/>
                <w:b/>
                <w:bCs/>
                <w:sz w:val="20"/>
                <w:szCs w:val="20"/>
              </w:rPr>
              <w:t>Самостоятельность и оригинальность мышления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Высокая </w:t>
            </w:r>
            <w:r w:rsidRPr="00887C94">
              <w:rPr>
                <w:rStyle w:val="normaltextrun"/>
                <w:sz w:val="20"/>
                <w:szCs w:val="20"/>
              </w:rPr>
              <w:t>способность студента к самостоятельному осмыслению и оценке политических р</w:t>
            </w:r>
            <w:r>
              <w:rPr>
                <w:rStyle w:val="normaltextrun"/>
                <w:sz w:val="20"/>
                <w:szCs w:val="20"/>
              </w:rPr>
              <w:t>ешений и религиозных процессов. Н</w:t>
            </w:r>
            <w:r w:rsidRPr="00887C94">
              <w:rPr>
                <w:rStyle w:val="normaltextrun"/>
                <w:sz w:val="20"/>
                <w:szCs w:val="20"/>
              </w:rPr>
              <w:t>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rStyle w:val="normaltextrun"/>
                <w:sz w:val="20"/>
                <w:szCs w:val="20"/>
              </w:rPr>
              <w:t xml:space="preserve">Умение 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</w:t>
            </w:r>
            <w:proofErr w:type="gramEnd"/>
            <w:r w:rsidRPr="004D59CE">
              <w:rPr>
                <w:rStyle w:val="normaltextrun"/>
                <w:sz w:val="20"/>
                <w:szCs w:val="20"/>
              </w:rPr>
              <w:t xml:space="preserve"> к самостоятельному осмыслению и оценке политических решений и религиозных процессов. Наличие собственных выводов, основанных на проведенном анализе, а не простое воспроизведение материала из источников.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Ограниченная </w:t>
            </w:r>
            <w:r w:rsidRPr="004D59CE">
              <w:rPr>
                <w:rStyle w:val="normaltextrun"/>
                <w:sz w:val="20"/>
                <w:szCs w:val="20"/>
              </w:rPr>
              <w:t xml:space="preserve">способность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Нет способности</w:t>
            </w:r>
            <w:r w:rsidRPr="004D59CE">
              <w:rPr>
                <w:rStyle w:val="normaltextrun"/>
                <w:sz w:val="20"/>
                <w:szCs w:val="20"/>
              </w:rPr>
              <w:t xml:space="preserve"> студента к самостоятельному осмыслению и оценке политических решений и религиозных процессов. </w:t>
            </w:r>
            <w:r>
              <w:rPr>
                <w:rStyle w:val="normaltextrun"/>
                <w:sz w:val="20"/>
                <w:szCs w:val="20"/>
              </w:rPr>
              <w:t xml:space="preserve">Отсутствие </w:t>
            </w:r>
            <w:r w:rsidRPr="004D59CE">
              <w:rPr>
                <w:rStyle w:val="normaltextrun"/>
                <w:sz w:val="20"/>
                <w:szCs w:val="20"/>
              </w:rPr>
              <w:t>собственных в</w:t>
            </w:r>
            <w:r>
              <w:rPr>
                <w:rStyle w:val="normaltextrun"/>
                <w:sz w:val="20"/>
                <w:szCs w:val="20"/>
              </w:rPr>
              <w:t>ыводов.</w:t>
            </w:r>
          </w:p>
        </w:tc>
      </w:tr>
      <w:tr w:rsidR="003022D7" w:rsidRPr="00F76949" w:rsidTr="003022D7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9F6353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Правильное произношение и подача материала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Отличные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 xml:space="preserve">умение самостоятельно делать </w:t>
            </w:r>
            <w:r>
              <w:rPr>
                <w:rStyle w:val="normaltextrun"/>
                <w:sz w:val="20"/>
                <w:szCs w:val="20"/>
              </w:rPr>
              <w:lastRenderedPageBreak/>
              <w:t>выводы. Высокая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обучающегося аргументировать свою позицию на основе изученного материала.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Хорошие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 xml:space="preserve">умение самостоятельно </w:t>
            </w:r>
            <w:r>
              <w:rPr>
                <w:rStyle w:val="normaltextrun"/>
                <w:sz w:val="20"/>
                <w:szCs w:val="20"/>
              </w:rPr>
              <w:lastRenderedPageBreak/>
              <w:t>делать выводы. Есть</w:t>
            </w:r>
            <w:r w:rsidRPr="001E0672">
              <w:rPr>
                <w:rStyle w:val="normaltextrun"/>
                <w:sz w:val="20"/>
                <w:szCs w:val="20"/>
              </w:rPr>
              <w:t xml:space="preserve"> способность обучающегося аргументировать свою позицию на основе изученного материала.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Ограниченные показатели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Низкая</w:t>
            </w:r>
            <w:r w:rsidRPr="001E0672">
              <w:rPr>
                <w:rStyle w:val="normaltextrun"/>
                <w:sz w:val="20"/>
                <w:szCs w:val="20"/>
              </w:rPr>
              <w:t xml:space="preserve">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способность обучающегося аргументировать свою позицию на основе изученного материала.</w:t>
            </w:r>
          </w:p>
        </w:tc>
        <w:tc>
          <w:tcPr>
            <w:tcW w:w="3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22D7" w:rsidRPr="00F76949" w:rsidRDefault="003022D7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Отсутствие показателя критического</w:t>
            </w:r>
            <w:r w:rsidRPr="001E0672">
              <w:rPr>
                <w:rStyle w:val="normaltextrun"/>
                <w:sz w:val="20"/>
                <w:szCs w:val="20"/>
              </w:rPr>
              <w:t xml:space="preserve"> мышление и </w:t>
            </w:r>
            <w:r>
              <w:rPr>
                <w:rStyle w:val="normaltextrun"/>
                <w:sz w:val="20"/>
                <w:szCs w:val="20"/>
              </w:rPr>
              <w:t>умение самостоятельно делать выводы. Нет способности</w:t>
            </w:r>
            <w:r w:rsidRPr="001E0672">
              <w:rPr>
                <w:rStyle w:val="normaltextrun"/>
                <w:sz w:val="20"/>
                <w:szCs w:val="20"/>
              </w:rPr>
              <w:t xml:space="preserve"> </w:t>
            </w:r>
            <w:r w:rsidRPr="001E0672">
              <w:rPr>
                <w:rStyle w:val="normaltextrun"/>
                <w:sz w:val="20"/>
                <w:szCs w:val="20"/>
              </w:rPr>
              <w:lastRenderedPageBreak/>
              <w:t>обучающегося аргументировать свою позицию на основе изученного материала.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35420" w:rsidRDefault="00035420" w:rsidP="00F352A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035420" w:rsidRPr="00AC3C7E" w:rsidRDefault="00FC782B" w:rsidP="009C4148">
      <w:pPr>
        <w:pStyle w:val="paragraph"/>
        <w:spacing w:before="0" w:beforeAutospacing="0" w:after="0" w:afterAutospacing="0"/>
        <w:jc w:val="both"/>
        <w:textAlignment w:val="baseline"/>
        <w:rPr>
          <w:b/>
          <w:sz w:val="20"/>
          <w:szCs w:val="20"/>
        </w:rPr>
      </w:pPr>
      <w:r w:rsidRPr="00AC3C7E">
        <w:rPr>
          <w:b/>
          <w:sz w:val="20"/>
          <w:szCs w:val="20"/>
        </w:rPr>
        <w:t xml:space="preserve">СРО 3. </w:t>
      </w:r>
      <w:r w:rsidR="00AC3C7E" w:rsidRPr="00AC3C7E">
        <w:rPr>
          <w:b/>
          <w:sz w:val="20"/>
          <w:szCs w:val="20"/>
        </w:rPr>
        <w:t>Индивидуальная презентация «</w:t>
      </w:r>
      <w:r w:rsidR="009C4148" w:rsidRPr="009C4148">
        <w:rPr>
          <w:b/>
          <w:bCs/>
          <w:sz w:val="22"/>
          <w:szCs w:val="22"/>
          <w:lang w:val="kk-KZ"/>
        </w:rPr>
        <w:t>С</w:t>
      </w:r>
      <w:r w:rsidR="009C4148" w:rsidRPr="009C4148">
        <w:rPr>
          <w:b/>
          <w:bCs/>
          <w:sz w:val="22"/>
          <w:szCs w:val="22"/>
        </w:rPr>
        <w:t>четные слова китайского языка</w:t>
      </w:r>
      <w:r w:rsidR="00AC3C7E" w:rsidRPr="00AC3C7E">
        <w:rPr>
          <w:b/>
          <w:sz w:val="20"/>
          <w:szCs w:val="20"/>
        </w:rPr>
        <w:t>»</w:t>
      </w:r>
      <w:r w:rsidR="00AC3C7E">
        <w:rPr>
          <w:b/>
          <w:sz w:val="20"/>
          <w:szCs w:val="20"/>
        </w:rPr>
        <w:t xml:space="preserve"> </w:t>
      </w:r>
      <w:r w:rsidR="00AC3C7E">
        <w:rPr>
          <w:rStyle w:val="normaltextrun"/>
          <w:b/>
          <w:bCs/>
          <w:sz w:val="20"/>
          <w:szCs w:val="20"/>
        </w:rPr>
        <w:t>(25</w:t>
      </w:r>
      <w:r w:rsidR="00AC3C7E" w:rsidRPr="00F76949">
        <w:rPr>
          <w:rStyle w:val="normaltextrun"/>
          <w:b/>
          <w:bCs/>
          <w:sz w:val="20"/>
          <w:szCs w:val="20"/>
        </w:rPr>
        <w:t>% от 100% РК)</w:t>
      </w:r>
      <w:r w:rsidR="00AC3C7E" w:rsidRPr="00F76949">
        <w:rPr>
          <w:rStyle w:val="eop"/>
          <w:sz w:val="20"/>
          <w:szCs w:val="20"/>
        </w:rPr>
        <w:t> </w:t>
      </w:r>
    </w:p>
    <w:p w:rsidR="00F352A7" w:rsidRPr="00F76949" w:rsidRDefault="00F352A7" w:rsidP="00F352A7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352A7" w:rsidRPr="00F76949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352A7" w:rsidRPr="004F3CB8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F0A68">
              <w:rPr>
                <w:rStyle w:val="normaltextrun"/>
                <w:b/>
                <w:bCs/>
                <w:sz w:val="20"/>
                <w:szCs w:val="20"/>
              </w:rPr>
              <w:t>Содержание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3022D7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Тема полностью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Pr="000F0A68">
              <w:rPr>
                <w:rStyle w:val="normaltextrun"/>
                <w:sz w:val="20"/>
                <w:szCs w:val="20"/>
              </w:rPr>
              <w:t>.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хорошо раскрыта и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правильное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3022D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раскрыта не полностью и не</w:t>
            </w:r>
            <w:r w:rsidRPr="000F0A68">
              <w:rPr>
                <w:rStyle w:val="normaltextrun"/>
                <w:sz w:val="20"/>
                <w:szCs w:val="20"/>
              </w:rPr>
              <w:t xml:space="preserve"> включает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есть ошибки при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0F0A68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Тема не раскрыта и отсутствуют</w:t>
            </w:r>
            <w:r w:rsidRPr="000F0A68">
              <w:rPr>
                <w:rStyle w:val="normaltextrun"/>
                <w:sz w:val="20"/>
                <w:szCs w:val="20"/>
              </w:rPr>
              <w:t xml:space="preserve"> ключевые </w:t>
            </w:r>
            <w:r w:rsidR="003022D7" w:rsidRPr="000F0A68">
              <w:rPr>
                <w:rStyle w:val="normaltextrun"/>
                <w:sz w:val="20"/>
                <w:szCs w:val="20"/>
              </w:rPr>
              <w:t>моменты</w:t>
            </w:r>
            <w:r w:rsidR="003022D7">
              <w:rPr>
                <w:rStyle w:val="normaltextrun"/>
                <w:sz w:val="20"/>
                <w:szCs w:val="20"/>
              </w:rPr>
              <w:t>,</w:t>
            </w:r>
            <w:r w:rsidR="003022D7" w:rsidRPr="000F0A68">
              <w:rPr>
                <w:rStyle w:val="normaltextrun"/>
                <w:sz w:val="20"/>
                <w:szCs w:val="20"/>
              </w:rPr>
              <w:t xml:space="preserve"> </w:t>
            </w:r>
            <w:r w:rsidR="003022D7">
              <w:rPr>
                <w:rStyle w:val="normaltextrun"/>
                <w:sz w:val="20"/>
                <w:szCs w:val="20"/>
              </w:rPr>
              <w:t>не правильное использование новых слов</w:t>
            </w:r>
            <w:r w:rsidR="003022D7" w:rsidRPr="000F0A68">
              <w:rPr>
                <w:rStyle w:val="normaltextrun"/>
                <w:sz w:val="20"/>
                <w:szCs w:val="20"/>
              </w:rPr>
              <w:t>.</w:t>
            </w:r>
          </w:p>
        </w:tc>
      </w:tr>
      <w:tr w:rsidR="00F352A7" w:rsidRPr="00F76949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F352A7" w:rsidRPr="009F6353" w:rsidRDefault="009F6353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F6353">
              <w:rPr>
                <w:rStyle w:val="normaltextrun"/>
                <w:b/>
                <w:bCs/>
                <w:sz w:val="20"/>
                <w:lang w:val="kk-KZ"/>
              </w:rPr>
              <w:t>Индивидуальная работа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исследовательская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</w:t>
            </w:r>
            <w:r w:rsidR="00993AEC">
              <w:rPr>
                <w:rStyle w:val="normaltextrun"/>
                <w:sz w:val="20"/>
                <w:szCs w:val="20"/>
              </w:rPr>
              <w:t xml:space="preserve">исследовательской </w:t>
            </w:r>
            <w:r w:rsidRPr="00F76949">
              <w:rPr>
                <w:rStyle w:val="normaltextrun"/>
                <w:sz w:val="20"/>
                <w:szCs w:val="20"/>
              </w:rPr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52A7" w:rsidRPr="00F76949" w:rsidRDefault="00F352A7" w:rsidP="00993A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Низкий уровень вовлеченности, низкое качество материалов, плохой уровень </w:t>
            </w:r>
            <w:r w:rsidR="00993AEC">
              <w:rPr>
                <w:rStyle w:val="normaltextrun"/>
                <w:sz w:val="20"/>
                <w:szCs w:val="20"/>
              </w:rPr>
              <w:t>исследовательской</w:t>
            </w:r>
            <w:r w:rsidRPr="00F76949">
              <w:rPr>
                <w:rStyle w:val="normaltextrun"/>
                <w:sz w:val="20"/>
                <w:szCs w:val="20"/>
              </w:rPr>
              <w:t xml:space="preserve">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352A7" w:rsidRDefault="00F352A7" w:rsidP="00F352A7">
      <w:pPr>
        <w:rPr>
          <w:sz w:val="20"/>
          <w:szCs w:val="20"/>
        </w:rPr>
      </w:pPr>
    </w:p>
    <w:p w:rsidR="00AC3C7E" w:rsidRDefault="00AC3C7E" w:rsidP="009C4148">
      <w:pPr>
        <w:rPr>
          <w:sz w:val="20"/>
          <w:szCs w:val="20"/>
        </w:rPr>
      </w:pPr>
      <w:r w:rsidRPr="00AC3C7E">
        <w:rPr>
          <w:b/>
          <w:sz w:val="20"/>
          <w:szCs w:val="20"/>
        </w:rPr>
        <w:t xml:space="preserve">СРО 4. </w:t>
      </w:r>
      <w:r w:rsidR="009C4148">
        <w:rPr>
          <w:rStyle w:val="normaltextrun"/>
          <w:b/>
          <w:bCs/>
          <w:sz w:val="20"/>
          <w:szCs w:val="20"/>
        </w:rPr>
        <w:t xml:space="preserve">Письменное задание </w:t>
      </w:r>
      <w:r w:rsidR="009F6353" w:rsidRPr="009C4148">
        <w:rPr>
          <w:b/>
          <w:sz w:val="20"/>
          <w:szCs w:val="20"/>
          <w:lang w:val="kk-KZ"/>
        </w:rPr>
        <w:t>«</w:t>
      </w:r>
      <w:r w:rsidR="009C4148" w:rsidRPr="009C4148">
        <w:rPr>
          <w:b/>
          <w:sz w:val="22"/>
          <w:szCs w:val="22"/>
          <w:lang w:val="kk-KZ"/>
        </w:rPr>
        <w:t xml:space="preserve">Напишите сочинение на свободную тему, </w:t>
      </w:r>
      <w:proofErr w:type="gramStart"/>
      <w:r w:rsidR="009C4148" w:rsidRPr="009C4148">
        <w:rPr>
          <w:b/>
          <w:sz w:val="22"/>
          <w:szCs w:val="22"/>
          <w:lang w:val="kk-KZ"/>
        </w:rPr>
        <w:t xml:space="preserve">используя </w:t>
      </w:r>
      <w:r w:rsidR="009C4148" w:rsidRPr="009C4148">
        <w:rPr>
          <w:b/>
          <w:lang w:val="kk-KZ" w:eastAsia="zh-CN"/>
        </w:rPr>
        <w:t xml:space="preserve"> конструкцию</w:t>
      </w:r>
      <w:proofErr w:type="gramEnd"/>
      <w:r w:rsidR="009C4148" w:rsidRPr="009C4148">
        <w:rPr>
          <w:b/>
          <w:lang w:val="kk-KZ" w:eastAsia="zh-CN"/>
        </w:rPr>
        <w:t xml:space="preserve"> «</w:t>
      </w:r>
      <w:r w:rsidR="009C4148" w:rsidRPr="009C4148">
        <w:rPr>
          <w:rFonts w:eastAsia="SimSun" w:hint="eastAsia"/>
          <w:b/>
          <w:lang w:val="kk-KZ" w:eastAsia="zh-CN"/>
        </w:rPr>
        <w:t>除了</w:t>
      </w:r>
      <w:r w:rsidR="009C4148" w:rsidRPr="009C4148">
        <w:rPr>
          <w:b/>
          <w:lang w:val="kk-KZ" w:eastAsia="zh-CN"/>
        </w:rPr>
        <w:t>.....(</w:t>
      </w:r>
      <w:r w:rsidR="009C4148" w:rsidRPr="009C4148">
        <w:rPr>
          <w:rFonts w:eastAsia="SimSun" w:hint="eastAsia"/>
          <w:b/>
          <w:lang w:val="kk-KZ" w:eastAsia="zh-CN"/>
        </w:rPr>
        <w:t>以外</w:t>
      </w:r>
      <w:r w:rsidR="009C4148" w:rsidRPr="009C4148">
        <w:rPr>
          <w:b/>
          <w:lang w:val="kk-KZ" w:eastAsia="zh-CN"/>
        </w:rPr>
        <w:t>),</w:t>
      </w:r>
      <w:r w:rsidR="009C4148" w:rsidRPr="009C4148">
        <w:rPr>
          <w:rFonts w:eastAsia="SimSun" w:hint="eastAsia"/>
          <w:b/>
          <w:lang w:val="kk-KZ" w:eastAsia="zh-CN"/>
        </w:rPr>
        <w:t>还</w:t>
      </w:r>
      <w:r w:rsidR="009C4148" w:rsidRPr="009C4148">
        <w:rPr>
          <w:b/>
          <w:lang w:val="kk-KZ" w:eastAsia="zh-CN"/>
        </w:rPr>
        <w:t>/</w:t>
      </w:r>
      <w:r w:rsidR="009C4148" w:rsidRPr="009C4148">
        <w:rPr>
          <w:rFonts w:eastAsia="SimSun" w:hint="eastAsia"/>
          <w:b/>
          <w:lang w:val="kk-KZ" w:eastAsia="zh-CN"/>
        </w:rPr>
        <w:t>都</w:t>
      </w:r>
      <w:r w:rsidR="009C4148" w:rsidRPr="009C4148">
        <w:rPr>
          <w:b/>
          <w:lang w:val="kk-KZ" w:eastAsia="zh-CN"/>
        </w:rPr>
        <w:t>/</w:t>
      </w:r>
      <w:r w:rsidR="009C4148" w:rsidRPr="009C4148">
        <w:rPr>
          <w:rFonts w:eastAsia="SimSun" w:hint="eastAsia"/>
          <w:b/>
          <w:lang w:val="kk-KZ" w:eastAsia="zh-CN"/>
        </w:rPr>
        <w:t>也</w:t>
      </w:r>
      <w:r w:rsidR="009C4148" w:rsidRPr="009C4148">
        <w:rPr>
          <w:b/>
          <w:lang w:val="kk-KZ" w:eastAsia="zh-CN"/>
        </w:rPr>
        <w:t>......»</w:t>
      </w:r>
      <w:r w:rsidR="009F6353" w:rsidRPr="009C4148">
        <w:rPr>
          <w:b/>
          <w:sz w:val="20"/>
          <w:szCs w:val="20"/>
          <w:lang w:val="kk-KZ"/>
        </w:rPr>
        <w:t>»</w:t>
      </w:r>
      <w:r w:rsidRPr="00605EB8">
        <w:rPr>
          <w:sz w:val="20"/>
          <w:szCs w:val="20"/>
        </w:rPr>
        <w:t>.</w:t>
      </w:r>
      <w:r w:rsidRPr="00605EB8">
        <w:rPr>
          <w:rFonts w:eastAsia="SimSun"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</w:rPr>
        <w:t>(25</w:t>
      </w:r>
      <w:r w:rsidRPr="00F76949">
        <w:rPr>
          <w:rStyle w:val="normaltextrun"/>
          <w:b/>
          <w:bCs/>
          <w:sz w:val="20"/>
          <w:szCs w:val="20"/>
        </w:rPr>
        <w:t>% от 100% РК)</w:t>
      </w:r>
      <w:r w:rsidRPr="00F76949">
        <w:rPr>
          <w:rStyle w:val="eop"/>
          <w:sz w:val="20"/>
          <w:szCs w:val="20"/>
        </w:rPr>
        <w:t> </w:t>
      </w:r>
    </w:p>
    <w:p w:rsidR="00AC3C7E" w:rsidRDefault="00AC3C7E" w:rsidP="00F352A7">
      <w:pPr>
        <w:rPr>
          <w:sz w:val="20"/>
          <w:szCs w:val="20"/>
        </w:rPr>
      </w:pP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035420" w:rsidRPr="00F76949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35420" w:rsidRPr="00F76949" w:rsidRDefault="00035420" w:rsidP="0003542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C4148" w:rsidRPr="004F3CB8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4148" w:rsidRPr="00F76949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</w:t>
            </w:r>
            <w:r>
              <w:rPr>
                <w:rStyle w:val="normaltextrun"/>
                <w:b/>
                <w:bCs/>
                <w:sz w:val="20"/>
                <w:szCs w:val="20"/>
              </w:rPr>
              <w:t>редложение</w:t>
            </w:r>
          </w:p>
          <w:p w:rsidR="009C4148" w:rsidRPr="00F76949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4148" w:rsidRPr="00F76949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правильность. Строго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4148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демонстрирует ясность, лаконичность и корректность. В основном следует </w:t>
            </w:r>
            <w:r>
              <w:rPr>
                <w:rStyle w:val="normaltextrun"/>
                <w:sz w:val="20"/>
                <w:szCs w:val="20"/>
              </w:rPr>
              <w:t>по конструкции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9C4148" w:rsidRPr="00F76949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4148" w:rsidRPr="00F76949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</w:t>
            </w:r>
            <w:r>
              <w:rPr>
                <w:rStyle w:val="normaltextrun"/>
                <w:sz w:val="20"/>
                <w:szCs w:val="20"/>
              </w:rPr>
              <w:t>редложение</w:t>
            </w:r>
            <w:r w:rsidRPr="00F76949">
              <w:rPr>
                <w:rStyle w:val="normaltextrun"/>
                <w:sz w:val="20"/>
                <w:szCs w:val="20"/>
              </w:rPr>
              <w:t xml:space="preserve"> есть некоторые ключевые ошибки, и ясность нуждается в улучшении. Есть ошибки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4148" w:rsidRPr="00F76949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</w:t>
            </w:r>
          </w:p>
        </w:tc>
      </w:tr>
      <w:tr w:rsidR="009C4148" w:rsidRPr="00F76949" w:rsidTr="00035420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4148" w:rsidRPr="00A74020" w:rsidRDefault="009C4148" w:rsidP="009C4148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  <w:r w:rsidRPr="00A74020">
              <w:rPr>
                <w:rStyle w:val="normaltextrun"/>
                <w:b/>
                <w:bCs/>
                <w:sz w:val="20"/>
                <w:szCs w:val="20"/>
              </w:rPr>
              <w:t xml:space="preserve">Умение </w:t>
            </w:r>
            <w:r>
              <w:rPr>
                <w:rStyle w:val="normaltextrun"/>
                <w:b/>
                <w:bCs/>
                <w:sz w:val="20"/>
                <w:szCs w:val="20"/>
              </w:rPr>
              <w:t>использовать новые слова и конструкции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4148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понятия. Отличное обоснование аргументо</w:t>
            </w:r>
            <w:r>
              <w:rPr>
                <w:rStyle w:val="normaltextrun"/>
                <w:sz w:val="20"/>
                <w:szCs w:val="20"/>
              </w:rPr>
              <w:t xml:space="preserve">в доказательствами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исследо</w:t>
            </w:r>
            <w:r>
              <w:rPr>
                <w:rStyle w:val="normaltextrun"/>
                <w:sz w:val="20"/>
                <w:szCs w:val="20"/>
              </w:rPr>
              <w:t>вани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</w:p>
          <w:p w:rsidR="009C4148" w:rsidRPr="00F76949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4148" w:rsidRPr="00F76949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Подкрепляет аргументы доказ</w:t>
            </w:r>
            <w:r>
              <w:rPr>
                <w:rStyle w:val="normaltextrun"/>
                <w:sz w:val="20"/>
                <w:szCs w:val="20"/>
              </w:rPr>
              <w:t xml:space="preserve">ательствами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фундаментальных</w:t>
            </w:r>
            <w:r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sz w:val="20"/>
                <w:szCs w:val="20"/>
              </w:rPr>
              <w:t>исследовани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й</w:t>
            </w:r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4148" w:rsidRPr="00F76949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Ограниченное использование доказательств 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фундаментального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4148" w:rsidRPr="00F76949" w:rsidRDefault="009C4148" w:rsidP="009C414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</w:t>
            </w:r>
            <w:r>
              <w:rPr>
                <w:rStyle w:val="normaltextrun"/>
                <w:sz w:val="20"/>
                <w:szCs w:val="20"/>
              </w:rPr>
              <w:t xml:space="preserve">или отсутствуют связь концепций, </w:t>
            </w:r>
            <w:r w:rsidRPr="00F76949">
              <w:rPr>
                <w:rStyle w:val="normaltextrun"/>
                <w:sz w:val="20"/>
                <w:szCs w:val="20"/>
              </w:rPr>
              <w:t>вообще не использует эмпирические</w:t>
            </w:r>
            <w:r>
              <w:rPr>
                <w:rStyle w:val="normaltextrun"/>
                <w:sz w:val="20"/>
                <w:szCs w:val="20"/>
                <w:lang w:val="kk-KZ"/>
              </w:rPr>
              <w:t>фундаментальные</w:t>
            </w:r>
            <w:r w:rsidRPr="00F76949">
              <w:rPr>
                <w:rStyle w:val="normaltextrun"/>
                <w:sz w:val="20"/>
                <w:szCs w:val="20"/>
              </w:rPr>
              <w:t xml:space="preserve"> 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</w:tbl>
    <w:p w:rsidR="00D41C50" w:rsidRPr="002655E7" w:rsidRDefault="00D41C50" w:rsidP="0057374E">
      <w:pPr>
        <w:rPr>
          <w:sz w:val="20"/>
          <w:szCs w:val="20"/>
        </w:rPr>
      </w:pPr>
    </w:p>
    <w:sectPr w:rsidR="00D41C50" w:rsidRPr="002655E7" w:rsidSect="00F352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84F66D1"/>
    <w:multiLevelType w:val="hybridMultilevel"/>
    <w:tmpl w:val="9CA04032"/>
    <w:lvl w:ilvl="0" w:tplc="6C78962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color w:val="auto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17FB0"/>
    <w:rsid w:val="00027D04"/>
    <w:rsid w:val="00033748"/>
    <w:rsid w:val="00035420"/>
    <w:rsid w:val="0008462A"/>
    <w:rsid w:val="000C7EC1"/>
    <w:rsid w:val="000F0A68"/>
    <w:rsid w:val="000F45FA"/>
    <w:rsid w:val="00125C20"/>
    <w:rsid w:val="00132D6F"/>
    <w:rsid w:val="00153912"/>
    <w:rsid w:val="00167171"/>
    <w:rsid w:val="00172AB9"/>
    <w:rsid w:val="0018167B"/>
    <w:rsid w:val="00193218"/>
    <w:rsid w:val="001A2D29"/>
    <w:rsid w:val="001B153B"/>
    <w:rsid w:val="001D099D"/>
    <w:rsid w:val="001E0672"/>
    <w:rsid w:val="001E4BFF"/>
    <w:rsid w:val="0021133F"/>
    <w:rsid w:val="00211C02"/>
    <w:rsid w:val="00217F36"/>
    <w:rsid w:val="002655E7"/>
    <w:rsid w:val="0028029D"/>
    <w:rsid w:val="00283545"/>
    <w:rsid w:val="00292083"/>
    <w:rsid w:val="002F51D3"/>
    <w:rsid w:val="003022D7"/>
    <w:rsid w:val="00377126"/>
    <w:rsid w:val="0038558B"/>
    <w:rsid w:val="003A478B"/>
    <w:rsid w:val="003E744B"/>
    <w:rsid w:val="003F2709"/>
    <w:rsid w:val="00413AE5"/>
    <w:rsid w:val="004470BB"/>
    <w:rsid w:val="00491C5B"/>
    <w:rsid w:val="004D59CE"/>
    <w:rsid w:val="004E35E2"/>
    <w:rsid w:val="005460A3"/>
    <w:rsid w:val="00572CEE"/>
    <w:rsid w:val="0057374E"/>
    <w:rsid w:val="005A4C36"/>
    <w:rsid w:val="005C563E"/>
    <w:rsid w:val="005C66D0"/>
    <w:rsid w:val="00605EB8"/>
    <w:rsid w:val="00611A84"/>
    <w:rsid w:val="006221E7"/>
    <w:rsid w:val="006240F3"/>
    <w:rsid w:val="00666D8B"/>
    <w:rsid w:val="00672B3E"/>
    <w:rsid w:val="00675711"/>
    <w:rsid w:val="006B469B"/>
    <w:rsid w:val="006B52BB"/>
    <w:rsid w:val="006B67A1"/>
    <w:rsid w:val="006D60B7"/>
    <w:rsid w:val="00702155"/>
    <w:rsid w:val="00754D1A"/>
    <w:rsid w:val="007C7264"/>
    <w:rsid w:val="007D74A0"/>
    <w:rsid w:val="007F1B2F"/>
    <w:rsid w:val="00824611"/>
    <w:rsid w:val="00826CAB"/>
    <w:rsid w:val="00843FBA"/>
    <w:rsid w:val="0085139E"/>
    <w:rsid w:val="00887C94"/>
    <w:rsid w:val="008D1F94"/>
    <w:rsid w:val="00912652"/>
    <w:rsid w:val="00937420"/>
    <w:rsid w:val="00950F6F"/>
    <w:rsid w:val="00955D07"/>
    <w:rsid w:val="00972D80"/>
    <w:rsid w:val="00993AEC"/>
    <w:rsid w:val="00995836"/>
    <w:rsid w:val="0099674A"/>
    <w:rsid w:val="009A5307"/>
    <w:rsid w:val="009C3BAA"/>
    <w:rsid w:val="009C4148"/>
    <w:rsid w:val="009F6353"/>
    <w:rsid w:val="00A74020"/>
    <w:rsid w:val="00A9117C"/>
    <w:rsid w:val="00AA5F04"/>
    <w:rsid w:val="00AC3C7E"/>
    <w:rsid w:val="00AE0A38"/>
    <w:rsid w:val="00AE0FAF"/>
    <w:rsid w:val="00AF7526"/>
    <w:rsid w:val="00B03E88"/>
    <w:rsid w:val="00BA06ED"/>
    <w:rsid w:val="00BA4D25"/>
    <w:rsid w:val="00BD1806"/>
    <w:rsid w:val="00C35E02"/>
    <w:rsid w:val="00C966B4"/>
    <w:rsid w:val="00CB2C6B"/>
    <w:rsid w:val="00CB5EAC"/>
    <w:rsid w:val="00CE76D7"/>
    <w:rsid w:val="00D33BC0"/>
    <w:rsid w:val="00D41C50"/>
    <w:rsid w:val="00D445DA"/>
    <w:rsid w:val="00D47373"/>
    <w:rsid w:val="00D52688"/>
    <w:rsid w:val="00D634FD"/>
    <w:rsid w:val="00D71BF5"/>
    <w:rsid w:val="00D82E64"/>
    <w:rsid w:val="00D977AA"/>
    <w:rsid w:val="00E072B2"/>
    <w:rsid w:val="00E34C1F"/>
    <w:rsid w:val="00E45248"/>
    <w:rsid w:val="00EA01DA"/>
    <w:rsid w:val="00F15515"/>
    <w:rsid w:val="00F3381F"/>
    <w:rsid w:val="00F352A7"/>
    <w:rsid w:val="00F77ABE"/>
    <w:rsid w:val="00F85A89"/>
    <w:rsid w:val="00F91E09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BD063-D353-4FB7-A4AA-6757BAA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22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2D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table" w:styleId="a3">
    <w:name w:val="Table Grid"/>
    <w:basedOn w:val="a1"/>
    <w:uiPriority w:val="3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41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352A7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352A7"/>
  </w:style>
  <w:style w:type="character" w:customStyle="1" w:styleId="eop">
    <w:name w:val="eop"/>
    <w:basedOn w:val="a0"/>
    <w:rsid w:val="00F352A7"/>
  </w:style>
  <w:style w:type="character" w:customStyle="1" w:styleId="hl">
    <w:name w:val="hl"/>
    <w:basedOn w:val="a0"/>
    <w:rsid w:val="003022D7"/>
  </w:style>
  <w:style w:type="paragraph" w:styleId="a9">
    <w:name w:val="Body Text Indent"/>
    <w:basedOn w:val="a"/>
    <w:link w:val="aa"/>
    <w:uiPriority w:val="99"/>
    <w:unhideWhenUsed/>
    <w:rsid w:val="003022D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02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hufazidian.com/s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ldyzkunbay@gmail.com" TargetMode="External"/><Relationship Id="rId11" Type="http://schemas.openxmlformats.org/officeDocument/2006/relationships/hyperlink" Target="mailto:zhuldyzkunbay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ongwe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kr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3D0FA-6902-4B26-8146-B360A13F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16</cp:revision>
  <dcterms:created xsi:type="dcterms:W3CDTF">2024-09-05T17:11:00Z</dcterms:created>
  <dcterms:modified xsi:type="dcterms:W3CDTF">2024-10-08T06:24:00Z</dcterms:modified>
</cp:coreProperties>
</file>